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C4" w:rsidRPr="007400C4" w:rsidRDefault="003406A0" w:rsidP="007400C4">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u w:val="single"/>
        </w:rPr>
        <w:t>Early Cold War – 1945-1960</w:t>
      </w:r>
    </w:p>
    <w:p w:rsidR="007400C4" w:rsidRDefault="007400C4" w:rsidP="00180CD7">
      <w:pPr>
        <w:autoSpaceDE w:val="0"/>
        <w:autoSpaceDN w:val="0"/>
        <w:adjustRightInd w:val="0"/>
        <w:spacing w:after="0" w:line="240" w:lineRule="auto"/>
        <w:rPr>
          <w:rFonts w:ascii="Helvetica-Bold" w:hAnsi="Helvetica-Bold" w:cs="Helvetica-Bold"/>
          <w:b/>
          <w:bCs/>
          <w:sz w:val="24"/>
          <w:szCs w:val="24"/>
        </w:rPr>
      </w:pPr>
    </w:p>
    <w:p w:rsidR="003406A0" w:rsidRDefault="00B24ADA" w:rsidP="000D1EF4">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SS.</w:t>
      </w:r>
      <w:r w:rsidR="000D1EF4">
        <w:rPr>
          <w:rFonts w:ascii="Helvetica-Bold" w:hAnsi="Helvetica-Bold" w:cs="Helvetica-Bold"/>
          <w:b/>
          <w:bCs/>
          <w:sz w:val="24"/>
          <w:szCs w:val="24"/>
        </w:rPr>
        <w:t>912.A.</w:t>
      </w:r>
      <w:r w:rsidR="00861A1A">
        <w:rPr>
          <w:rFonts w:ascii="Helvetica-Bold" w:hAnsi="Helvetica-Bold" w:cs="Helvetica-Bold"/>
          <w:b/>
          <w:bCs/>
          <w:sz w:val="24"/>
          <w:szCs w:val="24"/>
        </w:rPr>
        <w:t>6.1</w:t>
      </w:r>
      <w:r w:rsidR="003406A0">
        <w:rPr>
          <w:rFonts w:ascii="Helvetica-Bold" w:hAnsi="Helvetica-Bold" w:cs="Helvetica-Bold"/>
          <w:b/>
          <w:bCs/>
          <w:sz w:val="24"/>
          <w:szCs w:val="24"/>
        </w:rPr>
        <w:t>0</w:t>
      </w:r>
      <w:r w:rsidR="000D1EF4">
        <w:rPr>
          <w:rFonts w:ascii="Helvetica-Bold" w:hAnsi="Helvetica-Bold" w:cs="Helvetica-Bold"/>
          <w:b/>
          <w:bCs/>
          <w:sz w:val="24"/>
          <w:szCs w:val="24"/>
        </w:rPr>
        <w:tab/>
      </w:r>
      <w:r w:rsidR="003406A0">
        <w:rPr>
          <w:rFonts w:ascii="Helvetica-Bold" w:hAnsi="Helvetica-Bold" w:cs="Helvetica-Bold"/>
          <w:b/>
          <w:bCs/>
          <w:sz w:val="24"/>
          <w:szCs w:val="24"/>
        </w:rPr>
        <w:t>Examine causes, course, and consequences of the early years of the Cold War (Truman Doctrine, Marshall Plan, NATO, Warsaw Pact).</w:t>
      </w:r>
    </w:p>
    <w:p w:rsidR="00180CD7" w:rsidRDefault="003406A0" w:rsidP="000D1EF4">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SS.912.A.6.13</w:t>
      </w:r>
      <w:r>
        <w:rPr>
          <w:rFonts w:ascii="Helvetica-Bold" w:hAnsi="Helvetica-Bold" w:cs="Helvetica-Bold"/>
          <w:b/>
          <w:bCs/>
          <w:sz w:val="24"/>
          <w:szCs w:val="24"/>
        </w:rPr>
        <w:tab/>
        <w:t xml:space="preserve">Analyze significant foreign policy events during the </w:t>
      </w:r>
      <w:r w:rsidRPr="003406A0">
        <w:rPr>
          <w:rFonts w:ascii="Helvetica-Bold" w:hAnsi="Helvetica-Bold" w:cs="Helvetica-Bold"/>
          <w:b/>
          <w:bCs/>
          <w:sz w:val="24"/>
          <w:szCs w:val="24"/>
          <w:u w:val="single"/>
        </w:rPr>
        <w:t>Truman, Eisenhower</w:t>
      </w:r>
      <w:r>
        <w:rPr>
          <w:rFonts w:ascii="Helvetica-Bold" w:hAnsi="Helvetica-Bold" w:cs="Helvetica-Bold"/>
          <w:b/>
          <w:bCs/>
          <w:sz w:val="24"/>
          <w:szCs w:val="24"/>
        </w:rPr>
        <w:t>, Kennedy, Johnson, and Nixon administrations.</w:t>
      </w:r>
    </w:p>
    <w:p w:rsidR="003406A0" w:rsidRDefault="003406A0" w:rsidP="000D1EF4">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SS.912.A.7.1</w:t>
      </w:r>
      <w:r>
        <w:rPr>
          <w:rFonts w:ascii="Helvetica-Bold" w:hAnsi="Helvetica-Bold" w:cs="Helvetica-Bold"/>
          <w:b/>
          <w:bCs/>
          <w:sz w:val="24"/>
          <w:szCs w:val="24"/>
        </w:rPr>
        <w:tab/>
      </w:r>
      <w:r>
        <w:rPr>
          <w:rFonts w:ascii="Helvetica-Bold" w:hAnsi="Helvetica-Bold" w:cs="Helvetica-Bold"/>
          <w:b/>
          <w:bCs/>
          <w:sz w:val="24"/>
          <w:szCs w:val="24"/>
        </w:rPr>
        <w:tab/>
        <w:t>Identify causes for post-World War II prosperity and its effects on American society.</w:t>
      </w:r>
    </w:p>
    <w:p w:rsidR="00884E6C" w:rsidRDefault="00884E6C" w:rsidP="00B24ADA">
      <w:pPr>
        <w:rPr>
          <w:rFonts w:ascii="Helvetica-Bold" w:hAnsi="Helvetica-Bold" w:cs="Helvetica-Bold"/>
          <w:b/>
          <w:bCs/>
          <w:sz w:val="24"/>
          <w:szCs w:val="24"/>
        </w:rPr>
      </w:pPr>
    </w:p>
    <w:p w:rsidR="008E3D1D" w:rsidRPr="00180CD7" w:rsidRDefault="008E3D1D" w:rsidP="008E3D1D">
      <w:pPr>
        <w:autoSpaceDE w:val="0"/>
        <w:autoSpaceDN w:val="0"/>
        <w:adjustRightInd w:val="0"/>
        <w:spacing w:after="0" w:line="240" w:lineRule="auto"/>
        <w:rPr>
          <w:rFonts w:ascii="Helvetica" w:hAnsi="Helvetica" w:cs="Helvetica"/>
          <w:sz w:val="24"/>
          <w:szCs w:val="24"/>
          <w:u w:val="single"/>
        </w:rPr>
      </w:pPr>
      <w:r w:rsidRPr="00180CD7">
        <w:rPr>
          <w:rFonts w:ascii="Helvetica-Bold" w:hAnsi="Helvetica-Bold" w:cs="Helvetica-Bold"/>
          <w:b/>
          <w:bCs/>
          <w:sz w:val="24"/>
          <w:szCs w:val="24"/>
          <w:u w:val="single"/>
        </w:rPr>
        <w:t xml:space="preserve">Key </w:t>
      </w:r>
      <w:r w:rsidR="000B6D3D">
        <w:rPr>
          <w:rFonts w:ascii="Helvetica-Bold" w:hAnsi="Helvetica-Bold" w:cs="Helvetica-Bold"/>
          <w:b/>
          <w:bCs/>
          <w:sz w:val="24"/>
          <w:szCs w:val="24"/>
          <w:u w:val="single"/>
        </w:rPr>
        <w:t>Terms</w:t>
      </w:r>
      <w:bookmarkStart w:id="0" w:name="_GoBack"/>
      <w:bookmarkEnd w:id="0"/>
      <w:r w:rsidRPr="00180CD7">
        <w:rPr>
          <w:rFonts w:ascii="Helvetica" w:hAnsi="Helvetica" w:cs="Helvetica"/>
          <w:sz w:val="24"/>
          <w:szCs w:val="24"/>
          <w:u w:val="single"/>
        </w:rPr>
        <w:t>:</w:t>
      </w:r>
    </w:p>
    <w:p w:rsidR="00861A1A" w:rsidRDefault="00702211" w:rsidP="00E5413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Cold War, iron curtain, containment, Berlin blockade, Truman Doctrine, North Atlantic Treaty Organization (NATO), Warsaw Pact, Marshall Plan, Red Scare, domino theory, McCarthyism, arms race, brinkmanship, The Fair Deal, “dynamic conservatism,” </w:t>
      </w:r>
      <w:r w:rsidR="00E37926">
        <w:rPr>
          <w:rFonts w:ascii="Helvetica" w:hAnsi="Helvetica" w:cs="Helvetica"/>
          <w:sz w:val="24"/>
          <w:szCs w:val="24"/>
        </w:rPr>
        <w:t>GI Bill, baby boomers, suburbia, generation gap</w:t>
      </w:r>
    </w:p>
    <w:p w:rsidR="000D1EF4" w:rsidRPr="00E54137" w:rsidRDefault="000D1EF4" w:rsidP="00E54137">
      <w:pPr>
        <w:autoSpaceDE w:val="0"/>
        <w:autoSpaceDN w:val="0"/>
        <w:adjustRightInd w:val="0"/>
        <w:spacing w:after="0" w:line="240" w:lineRule="auto"/>
        <w:rPr>
          <w:rFonts w:ascii="Helvetica" w:hAnsi="Helvetica" w:cs="Helvetica"/>
          <w:sz w:val="24"/>
          <w:szCs w:val="24"/>
        </w:rPr>
      </w:pPr>
    </w:p>
    <w:p w:rsidR="00884E6C" w:rsidRPr="00884E6C" w:rsidRDefault="00997EE8" w:rsidP="00884E6C">
      <w:pPr>
        <w:autoSpaceDE w:val="0"/>
        <w:autoSpaceDN w:val="0"/>
        <w:adjustRightInd w:val="0"/>
        <w:spacing w:after="0" w:line="240" w:lineRule="auto"/>
        <w:rPr>
          <w:rFonts w:ascii="Helvetica-Oblique" w:hAnsi="Helvetica-Oblique" w:cs="Helvetica-Oblique"/>
          <w:b/>
          <w:iCs/>
          <w:sz w:val="24"/>
          <w:szCs w:val="24"/>
          <w:u w:val="single"/>
        </w:rPr>
      </w:pPr>
      <w:r>
        <w:rPr>
          <w:rFonts w:ascii="Helvetica-Oblique" w:hAnsi="Helvetica-Oblique" w:cs="Helvetica-Oblique"/>
          <w:b/>
          <w:iCs/>
          <w:sz w:val="24"/>
          <w:szCs w:val="24"/>
          <w:u w:val="single"/>
        </w:rPr>
        <w:t>Review</w:t>
      </w:r>
      <w:r w:rsidR="00884E6C" w:rsidRPr="00884E6C">
        <w:rPr>
          <w:rFonts w:ascii="Helvetica-Oblique" w:hAnsi="Helvetica-Oblique" w:cs="Helvetica-Oblique"/>
          <w:b/>
          <w:iCs/>
          <w:sz w:val="24"/>
          <w:szCs w:val="24"/>
          <w:u w:val="single"/>
        </w:rPr>
        <w:t xml:space="preserve"> Questions</w:t>
      </w:r>
    </w:p>
    <w:p w:rsidR="00884E6C"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What agreements at the Yalta Conference contributed to the rise of the Cold War?</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How did the Potsdam Conference lead to greater tensions between the American and the Soviets?</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What was the main idea behind containment?</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How did the Korean War change the course of the Cold War?</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What was one way that the Red Scare of the 1950s and the Red Scare of the 1920s were similar?</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Why were people prepared to accept McCarthy’s claims?</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How did the Cold War affect popular culture in the 1950s?</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How did Eisenhower’s military policies contrast with those of Truman?</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Why did Eisenhower direct the CIA to use covert operations?</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How did the GI Bill help the nation transition from a wartime economy to a peacetime economy?</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What components of the New Deal did Truman adopt as part of his legislative agenda?</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What conservative measures did Eisenhower take during his administration?</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How did corporations change the lives of Americans?</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What technological advancements helped treat cancer?</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 xml:space="preserve">Why </w:t>
      </w:r>
      <w:proofErr w:type="gramStart"/>
      <w:r>
        <w:rPr>
          <w:rFonts w:ascii="Helvetica-Bold" w:hAnsi="Helvetica-Bold" w:cs="Helvetica-Bold"/>
          <w:bCs/>
          <w:sz w:val="24"/>
          <w:szCs w:val="24"/>
        </w:rPr>
        <w:t>is television</w:t>
      </w:r>
      <w:proofErr w:type="gramEnd"/>
      <w:r>
        <w:rPr>
          <w:rFonts w:ascii="Helvetica-Bold" w:hAnsi="Helvetica-Bold" w:cs="Helvetica-Bold"/>
          <w:bCs/>
          <w:sz w:val="24"/>
          <w:szCs w:val="24"/>
        </w:rPr>
        <w:t xml:space="preserve"> considered part of the new mass media?</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 xml:space="preserve">What made </w:t>
      </w:r>
      <w:proofErr w:type="spellStart"/>
      <w:r>
        <w:rPr>
          <w:rFonts w:ascii="Helvetica-Bold" w:hAnsi="Helvetica-Bold" w:cs="Helvetica-Bold"/>
          <w:bCs/>
          <w:sz w:val="24"/>
          <w:szCs w:val="24"/>
        </w:rPr>
        <w:t>rock’n’roll</w:t>
      </w:r>
      <w:proofErr w:type="spellEnd"/>
      <w:r>
        <w:rPr>
          <w:rFonts w:ascii="Helvetica-Bold" w:hAnsi="Helvetica-Bold" w:cs="Helvetica-Bold"/>
          <w:bCs/>
          <w:sz w:val="24"/>
          <w:szCs w:val="24"/>
        </w:rPr>
        <w:t xml:space="preserve"> part of the new culture of the 1950s?</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What are two regions where poverty was most prevalent in the 1950s, and why was their level of prosperity so low?</w:t>
      </w:r>
    </w:p>
    <w:p w:rsidR="00E37926" w:rsidRDefault="00E37926" w:rsidP="00E37926">
      <w:pPr>
        <w:pStyle w:val="ListParagraph"/>
        <w:numPr>
          <w:ilvl w:val="0"/>
          <w:numId w:val="5"/>
        </w:numPr>
        <w:rPr>
          <w:rFonts w:ascii="Helvetica-Bold" w:hAnsi="Helvetica-Bold" w:cs="Helvetica-Bold"/>
          <w:bCs/>
          <w:sz w:val="24"/>
          <w:szCs w:val="24"/>
        </w:rPr>
      </w:pPr>
      <w:r>
        <w:rPr>
          <w:rFonts w:ascii="Helvetica-Bold" w:hAnsi="Helvetica-Bold" w:cs="Helvetica-Bold"/>
          <w:bCs/>
          <w:sz w:val="24"/>
          <w:szCs w:val="24"/>
        </w:rPr>
        <w:t>Why do you think schools were a possible solution for juvenile delinquency?</w:t>
      </w:r>
    </w:p>
    <w:p w:rsidR="00884E6C" w:rsidRDefault="00884E6C" w:rsidP="00B24ADA"/>
    <w:sectPr w:rsidR="00884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TE213F73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520D"/>
    <w:multiLevelType w:val="hybridMultilevel"/>
    <w:tmpl w:val="4246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752B1"/>
    <w:multiLevelType w:val="hybridMultilevel"/>
    <w:tmpl w:val="E992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81CAD"/>
    <w:multiLevelType w:val="hybridMultilevel"/>
    <w:tmpl w:val="58CE3B6A"/>
    <w:lvl w:ilvl="0" w:tplc="7EA63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CC6B05"/>
    <w:multiLevelType w:val="hybridMultilevel"/>
    <w:tmpl w:val="871A5FAE"/>
    <w:lvl w:ilvl="0" w:tplc="D980943E">
      <w:start w:val="1"/>
      <w:numFmt w:val="decimal"/>
      <w:lvlText w:val="%1."/>
      <w:lvlJc w:val="left"/>
      <w:pPr>
        <w:ind w:left="720" w:hanging="360"/>
      </w:pPr>
      <w:rPr>
        <w:rFonts w:ascii="TTE213F738t00" w:hAnsi="TTE213F738t00" w:cs="TTE213F738t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80086"/>
    <w:multiLevelType w:val="hybridMultilevel"/>
    <w:tmpl w:val="0ACE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1D"/>
    <w:rsid w:val="00077BC8"/>
    <w:rsid w:val="000B6D3D"/>
    <w:rsid w:val="000D1EF4"/>
    <w:rsid w:val="0016714F"/>
    <w:rsid w:val="00180CD7"/>
    <w:rsid w:val="002F5DAD"/>
    <w:rsid w:val="00304DF9"/>
    <w:rsid w:val="003406A0"/>
    <w:rsid w:val="0050461D"/>
    <w:rsid w:val="00702211"/>
    <w:rsid w:val="007400C4"/>
    <w:rsid w:val="00861A1A"/>
    <w:rsid w:val="00884E6C"/>
    <w:rsid w:val="008E3D1D"/>
    <w:rsid w:val="00997EE8"/>
    <w:rsid w:val="00B24ADA"/>
    <w:rsid w:val="00C4348E"/>
    <w:rsid w:val="00CA4DE1"/>
    <w:rsid w:val="00E37926"/>
    <w:rsid w:val="00E54137"/>
    <w:rsid w:val="00F468F2"/>
    <w:rsid w:val="00FD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Adamack, Josephine F.</dc:creator>
  <cp:lastModifiedBy>Webner, Kelly C.</cp:lastModifiedBy>
  <cp:revision>4</cp:revision>
  <dcterms:created xsi:type="dcterms:W3CDTF">2013-01-17T18:42:00Z</dcterms:created>
  <dcterms:modified xsi:type="dcterms:W3CDTF">2013-03-19T11:59:00Z</dcterms:modified>
</cp:coreProperties>
</file>